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D1" w:rsidRDefault="003A58D1" w:rsidP="00FC76B6"/>
    <w:p w:rsidR="003A58D1" w:rsidRDefault="003A58D1" w:rsidP="00FC76B6"/>
    <w:p w:rsidR="00F02C62" w:rsidRDefault="00354B53" w:rsidP="00FC76B6">
      <w:r>
        <w:t xml:space="preserve">Broj: LUŠKŽ -  </w:t>
      </w:r>
      <w:r w:rsidR="00135DCD">
        <w:t>227</w:t>
      </w:r>
      <w:r>
        <w:t xml:space="preserve"> </w:t>
      </w:r>
      <w:r w:rsidR="00A01452">
        <w:t xml:space="preserve"> -  </w:t>
      </w:r>
      <w:r w:rsidR="00135DCD">
        <w:t>2</w:t>
      </w:r>
      <w:r w:rsidR="009464B9">
        <w:t xml:space="preserve"> /201</w:t>
      </w:r>
      <w:r w:rsidR="00135DCD">
        <w:t>9</w:t>
      </w:r>
    </w:p>
    <w:p w:rsidR="00F02C62" w:rsidRDefault="00135DCD" w:rsidP="00FC76B6">
      <w:r>
        <w:t>Šibenik, 5. veljače</w:t>
      </w:r>
      <w:r w:rsidR="00F02C62">
        <w:t xml:space="preserve"> 201</w:t>
      </w:r>
      <w:r>
        <w:t>9</w:t>
      </w:r>
      <w:r w:rsidR="00F02C62">
        <w:t>.g.</w:t>
      </w:r>
    </w:p>
    <w:p w:rsidR="00F02C62" w:rsidRDefault="00F02C62" w:rsidP="00FC76B6"/>
    <w:p w:rsidR="00656CC7" w:rsidRDefault="00656CC7" w:rsidP="00FC76B6">
      <w:r>
        <w:t>Na temelju članka 2</w:t>
      </w:r>
      <w:r w:rsidR="00351298">
        <w:t>8. Zakona o javnoj nabavi (N</w:t>
      </w:r>
      <w:r>
        <w:t>arodne novine broj</w:t>
      </w:r>
      <w:r w:rsidR="00351298">
        <w:t xml:space="preserve"> 120/2016</w:t>
      </w:r>
      <w:r>
        <w:t xml:space="preserve">) i članka 33. Statuta Lučke uprave </w:t>
      </w:r>
      <w:r w:rsidR="00351298">
        <w:t>Šibensko-kninske županije od 15.03.2016., broj: LUŠKŽ – 488-3/2016</w:t>
      </w:r>
      <w:r>
        <w:t xml:space="preserve"> ravnatelj donosi</w:t>
      </w:r>
    </w:p>
    <w:p w:rsidR="00656CC7" w:rsidRDefault="00656CC7" w:rsidP="00FC76B6"/>
    <w:p w:rsidR="00656CC7" w:rsidRPr="00656CC7" w:rsidRDefault="00656CC7" w:rsidP="00FC76B6">
      <w:pPr>
        <w:rPr>
          <w:b/>
        </w:rPr>
      </w:pPr>
      <w:r w:rsidRPr="00656CC7">
        <w:rPr>
          <w:b/>
        </w:rPr>
        <w:t xml:space="preserve">                                                   </w:t>
      </w:r>
      <w:r w:rsidR="00A77504">
        <w:rPr>
          <w:b/>
        </w:rPr>
        <w:t xml:space="preserve">                           </w:t>
      </w:r>
      <w:r w:rsidRPr="00656CC7">
        <w:rPr>
          <w:b/>
        </w:rPr>
        <w:t xml:space="preserve"> </w:t>
      </w:r>
      <w:r w:rsidR="00A77504">
        <w:rPr>
          <w:b/>
        </w:rPr>
        <w:t xml:space="preserve"> PLAN</w:t>
      </w:r>
      <w:r w:rsidRPr="00656CC7">
        <w:rPr>
          <w:b/>
        </w:rPr>
        <w:t xml:space="preserve"> NABAVE</w:t>
      </w:r>
    </w:p>
    <w:p w:rsidR="00656CC7" w:rsidRPr="00656CC7" w:rsidRDefault="00656CC7" w:rsidP="00FC76B6">
      <w:pPr>
        <w:rPr>
          <w:b/>
        </w:rPr>
      </w:pPr>
      <w:r w:rsidRPr="00656CC7">
        <w:rPr>
          <w:b/>
        </w:rPr>
        <w:t xml:space="preserve">                                                                     roba, radova i usluga za 201</w:t>
      </w:r>
      <w:r w:rsidR="00135DCD">
        <w:rPr>
          <w:b/>
        </w:rPr>
        <w:t>9</w:t>
      </w:r>
      <w:r w:rsidRPr="00656CC7">
        <w:rPr>
          <w:b/>
        </w:rPr>
        <w:t>. godinu</w:t>
      </w:r>
    </w:p>
    <w:p w:rsidR="00656CC7" w:rsidRPr="00656CC7" w:rsidRDefault="00656CC7" w:rsidP="00FC76B6">
      <w:pPr>
        <w:rPr>
          <w:b/>
        </w:rPr>
      </w:pPr>
    </w:p>
    <w:p w:rsidR="007D6D1B" w:rsidRPr="007F0CFF" w:rsidRDefault="00A77504" w:rsidP="00A77504">
      <w:pPr>
        <w:rPr>
          <w:b/>
        </w:rPr>
      </w:pPr>
      <w:r w:rsidRPr="007F0CFF">
        <w:rPr>
          <w:b/>
        </w:rPr>
        <w:t xml:space="preserve">                                                                                            I.</w:t>
      </w:r>
    </w:p>
    <w:p w:rsidR="00A77504" w:rsidRDefault="00A77504" w:rsidP="00A77504"/>
    <w:p w:rsidR="00A77504" w:rsidRDefault="00A77504" w:rsidP="00A77504">
      <w:r>
        <w:t>Sektorski naručitelj Lučka uprava Šibensko-kninske županije donosi ovaj Plan nabave za 201</w:t>
      </w:r>
      <w:r w:rsidR="00135DCD">
        <w:t>9</w:t>
      </w:r>
      <w:r>
        <w:t>. godinu (u daljnjem tekstu: Plan nabave) koji sadrži podatke o predmetu nabave, procijenjenoj vrijednosti predmeta nabave, vrsti postupka, planiranom početku nabave, te planiranom trajanju nabave, za čiju su realizaciju financijska sredstva planirana Godišnjim programom rada i razvoja luka i Financijskim planom Lučke uprave Šibensko-kninske županije za 201</w:t>
      </w:r>
      <w:r w:rsidR="00135DCD">
        <w:t>9</w:t>
      </w:r>
      <w:r>
        <w:t>. godinu.</w:t>
      </w:r>
    </w:p>
    <w:p w:rsidR="00A77504" w:rsidRDefault="00A77504" w:rsidP="00FC76B6"/>
    <w:p w:rsidR="00A77504" w:rsidRPr="007F0CFF" w:rsidRDefault="00A77504" w:rsidP="00FC76B6">
      <w:pPr>
        <w:rPr>
          <w:b/>
        </w:rPr>
      </w:pPr>
      <w:r w:rsidRPr="007F0CFF">
        <w:rPr>
          <w:b/>
        </w:rPr>
        <w:t xml:space="preserve">                                                                                           II.</w:t>
      </w:r>
    </w:p>
    <w:p w:rsidR="00A77504" w:rsidRDefault="00A77504" w:rsidP="00FC76B6"/>
    <w:p w:rsidR="00A77504" w:rsidRDefault="00A77504" w:rsidP="00FC76B6">
      <w:r>
        <w:t>U Planu nabave navode se svi predmeti nabave čija je procijenjena vrijednost jednaka ili veća od 20.000,00 kn.</w:t>
      </w:r>
    </w:p>
    <w:p w:rsidR="00A77504" w:rsidRDefault="00A77504" w:rsidP="00FC76B6"/>
    <w:p w:rsidR="00A77504" w:rsidRDefault="00A77504" w:rsidP="00FC76B6"/>
    <w:p w:rsidR="00A77504" w:rsidRDefault="00A77504" w:rsidP="00FC76B6">
      <w:pPr>
        <w:rPr>
          <w:b/>
        </w:rPr>
      </w:pPr>
      <w:r>
        <w:t xml:space="preserve">                                                                                          </w:t>
      </w:r>
      <w:r w:rsidRPr="007F0CFF">
        <w:rPr>
          <w:b/>
        </w:rPr>
        <w:t>III.</w:t>
      </w:r>
    </w:p>
    <w:p w:rsidR="007F0CFF" w:rsidRPr="007F0CFF" w:rsidRDefault="007F0CFF" w:rsidP="00FC76B6">
      <w:pPr>
        <w:rPr>
          <w:b/>
        </w:rPr>
      </w:pPr>
    </w:p>
    <w:p w:rsidR="00A77504" w:rsidRDefault="00A77504" w:rsidP="00FC76B6">
      <w:r>
        <w:t>Ovaj plan stupa na snagu danom donošenja</w:t>
      </w:r>
      <w:r w:rsidR="007F0CFF">
        <w:t>, a objaviti će se na službenim stranica Lučke uprave.</w:t>
      </w:r>
    </w:p>
    <w:p w:rsidR="003A58D1" w:rsidRDefault="00F02C62" w:rsidP="00FC76B6">
      <w:r>
        <w:t xml:space="preserve">             </w:t>
      </w:r>
      <w:r w:rsidR="007D6D1B">
        <w:t xml:space="preserve">                                                                                                                                                                     Ravnatelj:</w:t>
      </w:r>
    </w:p>
    <w:p w:rsidR="007D6D1B" w:rsidRDefault="007D6D1B" w:rsidP="00FC76B6">
      <w:r>
        <w:t xml:space="preserve">                                                                                                                                                                                  Željko Dulibić, </w:t>
      </w:r>
      <w:proofErr w:type="spellStart"/>
      <w:r>
        <w:t>dipl.oec</w:t>
      </w:r>
      <w:proofErr w:type="spellEnd"/>
      <w:r>
        <w:t>.</w:t>
      </w:r>
    </w:p>
    <w:p w:rsidR="00961532" w:rsidRDefault="00961532" w:rsidP="00FC76B6"/>
    <w:tbl>
      <w:tblPr>
        <w:tblW w:w="15626" w:type="dxa"/>
        <w:tblInd w:w="-1003" w:type="dxa"/>
        <w:tblLook w:val="04A0" w:firstRow="1" w:lastRow="0" w:firstColumn="1" w:lastColumn="0" w:noHBand="0" w:noVBand="1"/>
      </w:tblPr>
      <w:tblGrid>
        <w:gridCol w:w="1279"/>
        <w:gridCol w:w="2660"/>
        <w:gridCol w:w="1832"/>
        <w:gridCol w:w="1555"/>
        <w:gridCol w:w="2521"/>
        <w:gridCol w:w="1530"/>
        <w:gridCol w:w="18"/>
        <w:gridCol w:w="85"/>
        <w:gridCol w:w="1500"/>
        <w:gridCol w:w="2617"/>
        <w:gridCol w:w="29"/>
      </w:tblGrid>
      <w:tr w:rsidR="003E3895" w:rsidRPr="00961532" w:rsidTr="00F802EF">
        <w:trPr>
          <w:trHeight w:val="1815"/>
        </w:trPr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Evidencijski broj nabave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Predmet nabave (najviše 200 znakova)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Procijenjena vrijednost nabave (u kunama)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Vrsta postupka (uključujući i jednostavnu nabavu)</w:t>
            </w:r>
          </w:p>
        </w:tc>
        <w:tc>
          <w:tcPr>
            <w:tcW w:w="1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Default="003E3895" w:rsidP="009615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Sklapa se Ugovor</w:t>
            </w:r>
          </w:p>
          <w:p w:rsidR="003E3895" w:rsidRDefault="003E3895" w:rsidP="009615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/okvirni sporazum/</w:t>
            </w:r>
          </w:p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narudžbenica?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E3895" w:rsidRDefault="003E3895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</w:p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Planirani početak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 xml:space="preserve"> postupka</w:t>
            </w:r>
          </w:p>
        </w:tc>
        <w:tc>
          <w:tcPr>
            <w:tcW w:w="26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hr-HR"/>
              </w:rPr>
              <w:t>Planirano trajanje ugovora ili okvirnog sporazuma</w:t>
            </w:r>
          </w:p>
        </w:tc>
      </w:tr>
      <w:tr w:rsidR="003E3895" w:rsidRPr="00961532" w:rsidTr="00F802EF">
        <w:trPr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1/2019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Izgradnja i opremanje trajektnog pristana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Kaprije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45241000-8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7.987.793,05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Otvoreni postupak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svibanj 2019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14 mjeseci</w:t>
            </w:r>
          </w:p>
        </w:tc>
      </w:tr>
      <w:tr w:rsidR="003E3895" w:rsidRPr="00961532" w:rsidTr="00F802EF">
        <w:trPr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Stručni nadzor građenja na radovima izgradnje i opremanja trajektnog pristana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Kaprije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71247000-1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159.200,00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svibanj 2019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14 mjeseci</w:t>
            </w:r>
          </w:p>
        </w:tc>
      </w:tr>
      <w:tr w:rsidR="003E3895" w:rsidRPr="00961532" w:rsidTr="00F802EF">
        <w:trPr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upravljanje projektom i administracija izgradnje i opremanja trajektnog pristana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Kaprije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79410000-1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90.000,00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22 mjeseca</w:t>
            </w:r>
          </w:p>
        </w:tc>
      </w:tr>
      <w:tr w:rsidR="003E3895" w:rsidRPr="00961532" w:rsidTr="00F802EF">
        <w:trPr>
          <w:trHeight w:val="9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dizajn i izrada promotivnih materijala, izrada  privremene i trajne ploče trajektnog pristana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Kaprije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79822500-7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66.000,00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rujan 2019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14 mjeseci</w:t>
            </w:r>
          </w:p>
        </w:tc>
      </w:tr>
      <w:tr w:rsidR="003E3895" w:rsidRPr="00961532" w:rsidTr="00F802EF">
        <w:trPr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promocija projekta u medijima izgradnje i opremanja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trajekntog</w:t>
            </w:r>
            <w:proofErr w:type="spellEnd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pristana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Kaprije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79342200-5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9.600,00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22 mjeseca</w:t>
            </w:r>
          </w:p>
        </w:tc>
      </w:tr>
      <w:tr w:rsidR="003E3895" w:rsidRPr="00961532" w:rsidTr="00F802EF">
        <w:trPr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početna konferencija (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catering</w:t>
            </w:r>
            <w:proofErr w:type="spellEnd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) za projekt izgradnje i opremanja trajektnog pristana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Kaprije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15813000-0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6.000,00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 dan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lastRenderedPageBreak/>
              <w:t>2/2019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nabava i ugradnja nove dizalice u luci Šibenik, uvala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Vrnaža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42414320-0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290.000,00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Otvoreni postupak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veljača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 w:rsidP="00F802EF">
            <w:pPr>
              <w:pStyle w:val="Popis"/>
              <w:suppressAutoHyphens w:val="0"/>
              <w:spacing w:after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 mjeseca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3/2019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pružanje usluga naplate lučkih pristojbi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75130000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2.900.000,00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Pregovarački postupak bez prethodne objave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ožujak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 mjeseci</w:t>
            </w:r>
          </w:p>
        </w:tc>
      </w:tr>
      <w:tr w:rsidR="00F802EF" w:rsidRPr="00961532" w:rsidTr="00F802EF">
        <w:trPr>
          <w:gridAfter w:val="1"/>
          <w:wAfter w:w="29" w:type="dxa"/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4/2019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radovi na I. fazi izgradnje obale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Prvić</w:t>
            </w:r>
            <w:proofErr w:type="spellEnd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Šepurina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45241000-8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3.500.000,00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Otvoreni postupak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lipanj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6 mjeseci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5/2019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radovi na uređenju obalnog zida u luci Vodice, uvala Stražara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45241000-8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800.000,00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Otvoreni postupak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svibanj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 mjeseca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6-J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radovi na asfaltiranju platoa lučkog područja luke Primošten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45241000-8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320.000,00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listopad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 mjesec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radovi na uređenju platoa lučkog područja luke Zlarin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45241000-8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160.000,00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travanj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 mjesec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8-J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radovi na uređenju obalnog zida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Krapanj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45241000-8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240.000,00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rujan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 mjeseca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6/2019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radovi na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IV.fazi</w:t>
            </w:r>
            <w:proofErr w:type="spellEnd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izgradnje uvale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Vrnaža</w:t>
            </w:r>
            <w:proofErr w:type="spellEnd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, luka Šibenik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45241000-8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4.500.000,00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Otvoreni postupak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rujan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8 mjeseci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9-J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glavni projekt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IV.faze</w:t>
            </w:r>
            <w:proofErr w:type="spellEnd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 izgradnje uvale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Vrnaža</w:t>
            </w:r>
            <w:proofErr w:type="spellEnd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, luka Šibenik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71322500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190.000,00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veljača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 mjeseca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10-J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idejno rješenje uređenja lučkog područja luke Šibenik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71322500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190.000,00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ožujak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 mjeseca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11-J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idejno rješenje uređenja lučkog područja luke Murter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71322500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165.000,00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2 mjeseca</w:t>
            </w:r>
          </w:p>
        </w:tc>
      </w:tr>
      <w:tr w:rsidR="00F802EF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idejni i glavni projekt uređenja obale u luci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Tribunj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71322500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190.000,00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ožujak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2EF" w:rsidRDefault="00F802EF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3 mjeseca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lastRenderedPageBreak/>
              <w:t>13-J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 xml:space="preserve">izrada projektnog zadatka za ribarsku luku </w:t>
            </w:r>
            <w:proofErr w:type="spellStart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Peleš</w:t>
            </w:r>
            <w:proofErr w:type="spellEnd"/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, Rogoznica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72224000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ožujak 2019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 mjeseca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14-J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usluge telekomunikacija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64200000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15-J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zdravstvene usluge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85121000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16-J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održavanje objekata pomorske signalizacije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45244100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125.000,00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17-J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usluge odvjetnika i pravnog savjetovanja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79100000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18-J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geodetsko-katastarske usluge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71355000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19-J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ronilačke usluge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98363000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20-J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uredski materijal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30192000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21-J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službena, radna i zaštitna odjeća i obuća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18110000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22-J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električna energija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09310000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180.000,00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23-J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usluge promidžbe i informiranja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79341000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60.000,00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24-J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motorni benzin i dizel gorivo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09111300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55.000,00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Ugovor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25-J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promidžbeni materijal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22462000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100.000,00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26-J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reprezentacija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5530000-8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75.000,00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</w:p>
        </w:tc>
        <w:tc>
          <w:tcPr>
            <w:tcW w:w="1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600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lastRenderedPageBreak/>
              <w:t>27-J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energetski ormarići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31682100-1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40.000,00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Postupak jednostavne nabave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EF" w:rsidRPr="00961532" w:rsidRDefault="00F802EF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Narudžbenica</w:t>
            </w:r>
            <w:bookmarkStart w:id="0" w:name="_GoBack"/>
            <w:bookmarkEnd w:id="0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F802EF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Siječanj 2019</w:t>
            </w: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95" w:rsidRDefault="003E3895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  <w:p w:rsidR="00F802EF" w:rsidRPr="00F802EF" w:rsidRDefault="00F802EF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hr-HR"/>
              </w:rPr>
            </w:pPr>
            <w:r w:rsidRPr="00F802EF">
              <w:rPr>
                <w:rFonts w:asciiTheme="minorHAnsi" w:hAnsiTheme="minorHAnsi" w:cstheme="minorHAnsi"/>
                <w:sz w:val="22"/>
                <w:szCs w:val="22"/>
                <w:lang w:eastAsia="hr-HR"/>
              </w:rPr>
              <w:t>12 mjeseci</w:t>
            </w:r>
          </w:p>
        </w:tc>
      </w:tr>
      <w:tr w:rsidR="003E3895" w:rsidRPr="00961532" w:rsidTr="00F802EF">
        <w:trPr>
          <w:gridAfter w:val="1"/>
          <w:wAfter w:w="29" w:type="dxa"/>
          <w:trHeight w:val="300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6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3895" w:rsidRPr="00961532" w:rsidRDefault="003E3895" w:rsidP="00961532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  <w:r w:rsidRPr="00961532"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895" w:rsidRPr="00961532" w:rsidRDefault="003E3895" w:rsidP="003E3895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hr-HR"/>
              </w:rPr>
            </w:pPr>
          </w:p>
        </w:tc>
        <w:tc>
          <w:tcPr>
            <w:tcW w:w="26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895" w:rsidRPr="00961532" w:rsidRDefault="003E3895">
            <w:pPr>
              <w:suppressAutoHyphens w:val="0"/>
              <w:rPr>
                <w:sz w:val="20"/>
                <w:szCs w:val="20"/>
                <w:lang w:eastAsia="hr-HR"/>
              </w:rPr>
            </w:pPr>
          </w:p>
        </w:tc>
      </w:tr>
    </w:tbl>
    <w:p w:rsidR="00961532" w:rsidRDefault="00961532" w:rsidP="00FC76B6"/>
    <w:sectPr w:rsidR="00961532" w:rsidSect="003A58D1">
      <w:headerReference w:type="first" r:id="rId8"/>
      <w:pgSz w:w="16837" w:h="11905" w:orient="landscape"/>
      <w:pgMar w:top="1417" w:right="1417" w:bottom="1417" w:left="1417" w:header="56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7B" w:rsidRDefault="004E317B" w:rsidP="00932821">
      <w:r>
        <w:separator/>
      </w:r>
    </w:p>
  </w:endnote>
  <w:endnote w:type="continuationSeparator" w:id="0">
    <w:p w:rsidR="004E317B" w:rsidRDefault="004E317B" w:rsidP="00932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7B" w:rsidRDefault="004E317B" w:rsidP="00932821">
      <w:r>
        <w:separator/>
      </w:r>
    </w:p>
  </w:footnote>
  <w:footnote w:type="continuationSeparator" w:id="0">
    <w:p w:rsidR="004E317B" w:rsidRDefault="004E317B" w:rsidP="00932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70F" w:rsidRPr="000F770F" w:rsidRDefault="000F770F" w:rsidP="000F770F">
    <w:pPr>
      <w:pStyle w:val="Zaglavlje"/>
      <w:tabs>
        <w:tab w:val="clear" w:pos="9072"/>
        <w:tab w:val="right" w:pos="9071"/>
      </w:tabs>
      <w:ind w:firstLine="1134"/>
      <w:jc w:val="center"/>
      <w:rPr>
        <w:sz w:val="12"/>
        <w:szCs w:val="12"/>
        <w:u w:val="single"/>
      </w:rPr>
    </w:pPr>
    <w:r w:rsidRPr="000F770F">
      <w:rPr>
        <w:noProof/>
        <w:u w:val="single"/>
        <w:lang w:eastAsia="hr-HR"/>
      </w:rPr>
      <w:drawing>
        <wp:anchor distT="0" distB="0" distL="114300" distR="114300" simplePos="0" relativeHeight="251656192" behindDoc="0" locked="0" layoutInCell="1" allowOverlap="1" wp14:anchorId="49471BA5" wp14:editId="47FC609B">
          <wp:simplePos x="0" y="0"/>
          <wp:positionH relativeFrom="column">
            <wp:posOffset>37465</wp:posOffset>
          </wp:positionH>
          <wp:positionV relativeFrom="page">
            <wp:posOffset>296545</wp:posOffset>
          </wp:positionV>
          <wp:extent cx="1661160" cy="1311910"/>
          <wp:effectExtent l="0" t="0" r="0" b="2540"/>
          <wp:wrapSquare wrapText="right"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L U Č K A   U P R A V 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u w:val="single"/>
      </w:rPr>
    </w:pPr>
    <w:r w:rsidRPr="000F770F">
      <w:rPr>
        <w:u w:val="single"/>
      </w:rPr>
      <w:t>Š I B E N S K O - K N I N S K E   Ž U P A N I J E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Drag</w:t>
    </w:r>
    <w:r w:rsidR="00FC76B6">
      <w:rPr>
        <w:sz w:val="22"/>
        <w:szCs w:val="20"/>
      </w:rPr>
      <w:t>a 14, 22000 Šibenik, Hrvatska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Tel: +385 22 219852; Fax: +385 22 219863</w:t>
    </w:r>
  </w:p>
  <w:p w:rsidR="00FC76B6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 xml:space="preserve">www.luskz.hr; e-mail: </w:t>
    </w:r>
    <w:r w:rsidR="00FC76B6" w:rsidRPr="00FC76B6">
      <w:rPr>
        <w:sz w:val="22"/>
        <w:szCs w:val="20"/>
      </w:rPr>
      <w:t>info@luskz.hr</w:t>
    </w:r>
  </w:p>
  <w:p w:rsidR="00162AD6" w:rsidRPr="000F770F" w:rsidRDefault="00162AD6" w:rsidP="00FE4CD9">
    <w:pPr>
      <w:pStyle w:val="Zaglavlje"/>
      <w:tabs>
        <w:tab w:val="clear" w:pos="9072"/>
        <w:tab w:val="right" w:pos="9071"/>
      </w:tabs>
      <w:ind w:hanging="284"/>
      <w:jc w:val="center"/>
      <w:rPr>
        <w:sz w:val="22"/>
        <w:szCs w:val="20"/>
      </w:rPr>
    </w:pPr>
    <w:r w:rsidRPr="000F770F">
      <w:rPr>
        <w:sz w:val="22"/>
        <w:szCs w:val="20"/>
      </w:rPr>
      <w:t>MB: 1322842; OIB: 16023498983</w:t>
    </w:r>
  </w:p>
  <w:p w:rsidR="00162AD6" w:rsidRDefault="00BB48D4">
    <w:pPr>
      <w:pStyle w:val="Zaglavlje"/>
    </w:pPr>
    <w:r>
      <w:rPr>
        <w:noProof/>
        <w:sz w:val="20"/>
        <w:szCs w:val="20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3AC302" wp14:editId="0D5823A2">
              <wp:simplePos x="0" y="0"/>
              <wp:positionH relativeFrom="column">
                <wp:posOffset>-259715</wp:posOffset>
              </wp:positionH>
              <wp:positionV relativeFrom="paragraph">
                <wp:posOffset>288925</wp:posOffset>
              </wp:positionV>
              <wp:extent cx="6271260" cy="0"/>
              <wp:effectExtent l="0" t="0" r="1524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712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72CBB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22.75pt" to="473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665651"/>
    <w:multiLevelType w:val="hybridMultilevel"/>
    <w:tmpl w:val="E5E627C6"/>
    <w:lvl w:ilvl="0" w:tplc="392E26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16C6B"/>
    <w:multiLevelType w:val="hybridMultilevel"/>
    <w:tmpl w:val="7F3A5A2E"/>
    <w:lvl w:ilvl="0" w:tplc="CB760156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9F832E6"/>
    <w:multiLevelType w:val="hybridMultilevel"/>
    <w:tmpl w:val="7A162DB8"/>
    <w:lvl w:ilvl="0" w:tplc="8C12F98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AFB75E3"/>
    <w:multiLevelType w:val="hybridMultilevel"/>
    <w:tmpl w:val="5CF6E7B8"/>
    <w:lvl w:ilvl="0" w:tplc="87068928">
      <w:start w:val="3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0B29562B"/>
    <w:multiLevelType w:val="hybridMultilevel"/>
    <w:tmpl w:val="C4EC3B24"/>
    <w:lvl w:ilvl="0" w:tplc="49FCD04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B60E45"/>
    <w:multiLevelType w:val="hybridMultilevel"/>
    <w:tmpl w:val="AE846E14"/>
    <w:lvl w:ilvl="0" w:tplc="F8CC495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ED359A4"/>
    <w:multiLevelType w:val="hybridMultilevel"/>
    <w:tmpl w:val="6164C52C"/>
    <w:lvl w:ilvl="0" w:tplc="592429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D17CB3"/>
    <w:multiLevelType w:val="hybridMultilevel"/>
    <w:tmpl w:val="2DCEB188"/>
    <w:lvl w:ilvl="0" w:tplc="BCEA056A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1C9363DC"/>
    <w:multiLevelType w:val="hybridMultilevel"/>
    <w:tmpl w:val="25A0C808"/>
    <w:lvl w:ilvl="0" w:tplc="A1FA6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16A8E"/>
    <w:multiLevelType w:val="hybridMultilevel"/>
    <w:tmpl w:val="EA38F86A"/>
    <w:lvl w:ilvl="0" w:tplc="ADF4DA58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5BB29FF"/>
    <w:multiLevelType w:val="hybridMultilevel"/>
    <w:tmpl w:val="FEBE5A7E"/>
    <w:lvl w:ilvl="0" w:tplc="54C80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A1D40"/>
    <w:multiLevelType w:val="hybridMultilevel"/>
    <w:tmpl w:val="7BDE62DA"/>
    <w:lvl w:ilvl="0" w:tplc="9F38A2FE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8CE2D68"/>
    <w:multiLevelType w:val="hybridMultilevel"/>
    <w:tmpl w:val="926CB0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D1698"/>
    <w:multiLevelType w:val="hybridMultilevel"/>
    <w:tmpl w:val="09E02D6E"/>
    <w:lvl w:ilvl="0" w:tplc="9F225E4C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2F8D7A84"/>
    <w:multiLevelType w:val="hybridMultilevel"/>
    <w:tmpl w:val="B25AD5DA"/>
    <w:lvl w:ilvl="0" w:tplc="0A1C562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F1C81"/>
    <w:multiLevelType w:val="hybridMultilevel"/>
    <w:tmpl w:val="37F4FFBA"/>
    <w:lvl w:ilvl="0" w:tplc="8B4EC9D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316244B8"/>
    <w:multiLevelType w:val="hybridMultilevel"/>
    <w:tmpl w:val="44D86E2A"/>
    <w:lvl w:ilvl="0" w:tplc="E938CF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CA4963"/>
    <w:multiLevelType w:val="hybridMultilevel"/>
    <w:tmpl w:val="6204C5C4"/>
    <w:lvl w:ilvl="0" w:tplc="0DFA8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E5401"/>
    <w:multiLevelType w:val="hybridMultilevel"/>
    <w:tmpl w:val="522CDB4C"/>
    <w:lvl w:ilvl="0" w:tplc="31EEF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65FC9"/>
    <w:multiLevelType w:val="hybridMultilevel"/>
    <w:tmpl w:val="3DC2A414"/>
    <w:lvl w:ilvl="0" w:tplc="C29ED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1322F"/>
    <w:multiLevelType w:val="hybridMultilevel"/>
    <w:tmpl w:val="7092EAB2"/>
    <w:lvl w:ilvl="0" w:tplc="9DB6E2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3D825C1E"/>
    <w:multiLevelType w:val="hybridMultilevel"/>
    <w:tmpl w:val="594C3A9C"/>
    <w:lvl w:ilvl="0" w:tplc="38547894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DF75CDD"/>
    <w:multiLevelType w:val="hybridMultilevel"/>
    <w:tmpl w:val="0E8446DE"/>
    <w:lvl w:ilvl="0" w:tplc="C1EE74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F4895"/>
    <w:multiLevelType w:val="hybridMultilevel"/>
    <w:tmpl w:val="E02EBEFE"/>
    <w:lvl w:ilvl="0" w:tplc="BDC2610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CBE"/>
    <w:multiLevelType w:val="hybridMultilevel"/>
    <w:tmpl w:val="A7364DB8"/>
    <w:lvl w:ilvl="0" w:tplc="92507F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A5998"/>
    <w:multiLevelType w:val="hybridMultilevel"/>
    <w:tmpl w:val="EC2045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B37DFD"/>
    <w:multiLevelType w:val="hybridMultilevel"/>
    <w:tmpl w:val="55842DE2"/>
    <w:lvl w:ilvl="0" w:tplc="3DFEB3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CB38DC"/>
    <w:multiLevelType w:val="hybridMultilevel"/>
    <w:tmpl w:val="9E4C4CB2"/>
    <w:lvl w:ilvl="0" w:tplc="E326A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7A52AA"/>
    <w:multiLevelType w:val="hybridMultilevel"/>
    <w:tmpl w:val="DE6A2CBA"/>
    <w:lvl w:ilvl="0" w:tplc="ABF433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558B7"/>
    <w:multiLevelType w:val="hybridMultilevel"/>
    <w:tmpl w:val="35768236"/>
    <w:lvl w:ilvl="0" w:tplc="3F74C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BE3276A"/>
    <w:multiLevelType w:val="hybridMultilevel"/>
    <w:tmpl w:val="C83066AE"/>
    <w:lvl w:ilvl="0" w:tplc="A34620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83E18"/>
    <w:multiLevelType w:val="hybridMultilevel"/>
    <w:tmpl w:val="E5E63AF4"/>
    <w:lvl w:ilvl="0" w:tplc="63808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9D1167"/>
    <w:multiLevelType w:val="hybridMultilevel"/>
    <w:tmpl w:val="6EA8AB5A"/>
    <w:lvl w:ilvl="0" w:tplc="FAAE882C">
      <w:start w:val="4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 w15:restartNumberingAfterBreak="0">
    <w:nsid w:val="7B7B6CE0"/>
    <w:multiLevelType w:val="hybridMultilevel"/>
    <w:tmpl w:val="DB9C92CC"/>
    <w:lvl w:ilvl="0" w:tplc="D74C3612">
      <w:start w:val="1"/>
      <w:numFmt w:val="upperRoman"/>
      <w:lvlText w:val="%1."/>
      <w:lvlJc w:val="left"/>
      <w:pPr>
        <w:ind w:left="59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300" w:hanging="360"/>
      </w:pPr>
    </w:lvl>
    <w:lvl w:ilvl="2" w:tplc="041A001B" w:tentative="1">
      <w:start w:val="1"/>
      <w:numFmt w:val="lowerRoman"/>
      <w:lvlText w:val="%3."/>
      <w:lvlJc w:val="right"/>
      <w:pPr>
        <w:ind w:left="7020" w:hanging="180"/>
      </w:pPr>
    </w:lvl>
    <w:lvl w:ilvl="3" w:tplc="041A000F" w:tentative="1">
      <w:start w:val="1"/>
      <w:numFmt w:val="decimal"/>
      <w:lvlText w:val="%4."/>
      <w:lvlJc w:val="left"/>
      <w:pPr>
        <w:ind w:left="7740" w:hanging="360"/>
      </w:pPr>
    </w:lvl>
    <w:lvl w:ilvl="4" w:tplc="041A0019" w:tentative="1">
      <w:start w:val="1"/>
      <w:numFmt w:val="lowerLetter"/>
      <w:lvlText w:val="%5."/>
      <w:lvlJc w:val="left"/>
      <w:pPr>
        <w:ind w:left="8460" w:hanging="360"/>
      </w:pPr>
    </w:lvl>
    <w:lvl w:ilvl="5" w:tplc="041A001B" w:tentative="1">
      <w:start w:val="1"/>
      <w:numFmt w:val="lowerRoman"/>
      <w:lvlText w:val="%6."/>
      <w:lvlJc w:val="right"/>
      <w:pPr>
        <w:ind w:left="9180" w:hanging="180"/>
      </w:pPr>
    </w:lvl>
    <w:lvl w:ilvl="6" w:tplc="041A000F" w:tentative="1">
      <w:start w:val="1"/>
      <w:numFmt w:val="decimal"/>
      <w:lvlText w:val="%7."/>
      <w:lvlJc w:val="left"/>
      <w:pPr>
        <w:ind w:left="9900" w:hanging="360"/>
      </w:pPr>
    </w:lvl>
    <w:lvl w:ilvl="7" w:tplc="041A0019" w:tentative="1">
      <w:start w:val="1"/>
      <w:numFmt w:val="lowerLetter"/>
      <w:lvlText w:val="%8."/>
      <w:lvlJc w:val="left"/>
      <w:pPr>
        <w:ind w:left="10620" w:hanging="360"/>
      </w:pPr>
    </w:lvl>
    <w:lvl w:ilvl="8" w:tplc="041A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36" w15:restartNumberingAfterBreak="0">
    <w:nsid w:val="7E39329C"/>
    <w:multiLevelType w:val="hybridMultilevel"/>
    <w:tmpl w:val="85CA3D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4"/>
  </w:num>
  <w:num w:numId="5">
    <w:abstractNumId w:val="36"/>
  </w:num>
  <w:num w:numId="6">
    <w:abstractNumId w:val="27"/>
  </w:num>
  <w:num w:numId="7">
    <w:abstractNumId w:val="35"/>
  </w:num>
  <w:num w:numId="8">
    <w:abstractNumId w:val="33"/>
  </w:num>
  <w:num w:numId="9">
    <w:abstractNumId w:val="16"/>
  </w:num>
  <w:num w:numId="10">
    <w:abstractNumId w:val="19"/>
  </w:num>
  <w:num w:numId="11">
    <w:abstractNumId w:val="13"/>
  </w:num>
  <w:num w:numId="12">
    <w:abstractNumId w:val="4"/>
  </w:num>
  <w:num w:numId="13">
    <w:abstractNumId w:val="3"/>
  </w:num>
  <w:num w:numId="14">
    <w:abstractNumId w:val="30"/>
  </w:num>
  <w:num w:numId="15">
    <w:abstractNumId w:val="20"/>
  </w:num>
  <w:num w:numId="16">
    <w:abstractNumId w:val="29"/>
  </w:num>
  <w:num w:numId="17">
    <w:abstractNumId w:val="2"/>
  </w:num>
  <w:num w:numId="18">
    <w:abstractNumId w:val="18"/>
  </w:num>
  <w:num w:numId="19">
    <w:abstractNumId w:val="28"/>
  </w:num>
  <w:num w:numId="20">
    <w:abstractNumId w:val="8"/>
  </w:num>
  <w:num w:numId="21">
    <w:abstractNumId w:val="6"/>
  </w:num>
  <w:num w:numId="22">
    <w:abstractNumId w:val="31"/>
  </w:num>
  <w:num w:numId="23">
    <w:abstractNumId w:val="7"/>
  </w:num>
  <w:num w:numId="24">
    <w:abstractNumId w:val="5"/>
  </w:num>
  <w:num w:numId="25">
    <w:abstractNumId w:val="11"/>
  </w:num>
  <w:num w:numId="26">
    <w:abstractNumId w:val="34"/>
  </w:num>
  <w:num w:numId="27">
    <w:abstractNumId w:val="25"/>
  </w:num>
  <w:num w:numId="28">
    <w:abstractNumId w:val="23"/>
  </w:num>
  <w:num w:numId="29">
    <w:abstractNumId w:val="9"/>
  </w:num>
  <w:num w:numId="30">
    <w:abstractNumId w:val="32"/>
  </w:num>
  <w:num w:numId="31">
    <w:abstractNumId w:val="21"/>
  </w:num>
  <w:num w:numId="32">
    <w:abstractNumId w:val="26"/>
  </w:num>
  <w:num w:numId="33">
    <w:abstractNumId w:val="12"/>
  </w:num>
  <w:num w:numId="34">
    <w:abstractNumId w:val="22"/>
  </w:num>
  <w:num w:numId="35">
    <w:abstractNumId w:val="17"/>
  </w:num>
  <w:num w:numId="36">
    <w:abstractNumId w:val="15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E3"/>
    <w:rsid w:val="00037C96"/>
    <w:rsid w:val="00070414"/>
    <w:rsid w:val="000731D2"/>
    <w:rsid w:val="000A7058"/>
    <w:rsid w:val="000A7954"/>
    <w:rsid w:val="000B3FAA"/>
    <w:rsid w:val="000C38BF"/>
    <w:rsid w:val="000D46AB"/>
    <w:rsid w:val="000F770F"/>
    <w:rsid w:val="001106B0"/>
    <w:rsid w:val="001263E3"/>
    <w:rsid w:val="00135DCD"/>
    <w:rsid w:val="00141036"/>
    <w:rsid w:val="00141D24"/>
    <w:rsid w:val="00146DBB"/>
    <w:rsid w:val="001539A7"/>
    <w:rsid w:val="00162AD6"/>
    <w:rsid w:val="001B7229"/>
    <w:rsid w:val="001E0C2C"/>
    <w:rsid w:val="00230C24"/>
    <w:rsid w:val="0023429C"/>
    <w:rsid w:val="0026033F"/>
    <w:rsid w:val="00260785"/>
    <w:rsid w:val="00260BE3"/>
    <w:rsid w:val="00263B6E"/>
    <w:rsid w:val="003071BC"/>
    <w:rsid w:val="00351298"/>
    <w:rsid w:val="00354B53"/>
    <w:rsid w:val="00371271"/>
    <w:rsid w:val="003864E3"/>
    <w:rsid w:val="00393B1A"/>
    <w:rsid w:val="003A2E8C"/>
    <w:rsid w:val="003A58D1"/>
    <w:rsid w:val="003E3895"/>
    <w:rsid w:val="003F5671"/>
    <w:rsid w:val="00430984"/>
    <w:rsid w:val="00451DC9"/>
    <w:rsid w:val="004742A8"/>
    <w:rsid w:val="00487CA0"/>
    <w:rsid w:val="00490A40"/>
    <w:rsid w:val="004A6897"/>
    <w:rsid w:val="004C2B90"/>
    <w:rsid w:val="004E317B"/>
    <w:rsid w:val="004F51B8"/>
    <w:rsid w:val="004F5461"/>
    <w:rsid w:val="00543956"/>
    <w:rsid w:val="0059107B"/>
    <w:rsid w:val="005A28F0"/>
    <w:rsid w:val="005A40DE"/>
    <w:rsid w:val="005D109F"/>
    <w:rsid w:val="005E41A4"/>
    <w:rsid w:val="005E7898"/>
    <w:rsid w:val="0063613E"/>
    <w:rsid w:val="00650BD6"/>
    <w:rsid w:val="00656CC7"/>
    <w:rsid w:val="006655D5"/>
    <w:rsid w:val="00667435"/>
    <w:rsid w:val="00686E93"/>
    <w:rsid w:val="0069233B"/>
    <w:rsid w:val="00693435"/>
    <w:rsid w:val="006A4F87"/>
    <w:rsid w:val="006D35E7"/>
    <w:rsid w:val="006D42F3"/>
    <w:rsid w:val="006F07B8"/>
    <w:rsid w:val="0070649C"/>
    <w:rsid w:val="00707F16"/>
    <w:rsid w:val="00722749"/>
    <w:rsid w:val="007401F5"/>
    <w:rsid w:val="007523C4"/>
    <w:rsid w:val="00765C75"/>
    <w:rsid w:val="0076616F"/>
    <w:rsid w:val="007663B2"/>
    <w:rsid w:val="00766F8F"/>
    <w:rsid w:val="007742A3"/>
    <w:rsid w:val="007D6D1B"/>
    <w:rsid w:val="007F0CFF"/>
    <w:rsid w:val="007F1D53"/>
    <w:rsid w:val="00814DB2"/>
    <w:rsid w:val="00844D52"/>
    <w:rsid w:val="00872C6C"/>
    <w:rsid w:val="008739CC"/>
    <w:rsid w:val="0088023A"/>
    <w:rsid w:val="00893B2E"/>
    <w:rsid w:val="00903F7F"/>
    <w:rsid w:val="00927FBE"/>
    <w:rsid w:val="00932821"/>
    <w:rsid w:val="00934178"/>
    <w:rsid w:val="009464B9"/>
    <w:rsid w:val="00961532"/>
    <w:rsid w:val="00966FA7"/>
    <w:rsid w:val="00983E8B"/>
    <w:rsid w:val="00991516"/>
    <w:rsid w:val="009F0049"/>
    <w:rsid w:val="00A01452"/>
    <w:rsid w:val="00A45744"/>
    <w:rsid w:val="00A77504"/>
    <w:rsid w:val="00A811E2"/>
    <w:rsid w:val="00A84ECF"/>
    <w:rsid w:val="00A93236"/>
    <w:rsid w:val="00AB0CD5"/>
    <w:rsid w:val="00AC6B29"/>
    <w:rsid w:val="00B10FAC"/>
    <w:rsid w:val="00B2646A"/>
    <w:rsid w:val="00B718E0"/>
    <w:rsid w:val="00BA4CAB"/>
    <w:rsid w:val="00BB0B54"/>
    <w:rsid w:val="00BB48D4"/>
    <w:rsid w:val="00BC6BBF"/>
    <w:rsid w:val="00BD2103"/>
    <w:rsid w:val="00C361B9"/>
    <w:rsid w:val="00C723FE"/>
    <w:rsid w:val="00CA7FFA"/>
    <w:rsid w:val="00CC6EFD"/>
    <w:rsid w:val="00CE4DC3"/>
    <w:rsid w:val="00D20A0D"/>
    <w:rsid w:val="00D34508"/>
    <w:rsid w:val="00D3760B"/>
    <w:rsid w:val="00D846E5"/>
    <w:rsid w:val="00DE0D45"/>
    <w:rsid w:val="00DF745A"/>
    <w:rsid w:val="00E03480"/>
    <w:rsid w:val="00E900E3"/>
    <w:rsid w:val="00E976D4"/>
    <w:rsid w:val="00EB0353"/>
    <w:rsid w:val="00F02C62"/>
    <w:rsid w:val="00F77238"/>
    <w:rsid w:val="00F802EF"/>
    <w:rsid w:val="00F872F8"/>
    <w:rsid w:val="00FA457C"/>
    <w:rsid w:val="00FB53FD"/>
    <w:rsid w:val="00FC0EDD"/>
    <w:rsid w:val="00FC76B6"/>
    <w:rsid w:val="00FD4E4D"/>
    <w:rsid w:val="00FE2D76"/>
    <w:rsid w:val="00FE3B35"/>
    <w:rsid w:val="00FE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2F64F4-A3B4-4EB8-A17B-78FB982F7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13E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sid w:val="0063613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3613E"/>
    <w:rPr>
      <w:rFonts w:ascii="Courier New" w:hAnsi="Courier New" w:cs="Courier New"/>
    </w:rPr>
  </w:style>
  <w:style w:type="character" w:customStyle="1" w:styleId="WW8Num1z2">
    <w:name w:val="WW8Num1z2"/>
    <w:rsid w:val="0063613E"/>
    <w:rPr>
      <w:rFonts w:ascii="Wingdings" w:hAnsi="Wingdings"/>
    </w:rPr>
  </w:style>
  <w:style w:type="character" w:customStyle="1" w:styleId="WW8Num1z3">
    <w:name w:val="WW8Num1z3"/>
    <w:rsid w:val="0063613E"/>
    <w:rPr>
      <w:rFonts w:ascii="Symbol" w:hAnsi="Symbol"/>
    </w:rPr>
  </w:style>
  <w:style w:type="character" w:customStyle="1" w:styleId="WW8Num2z0">
    <w:name w:val="WW8Num2z0"/>
    <w:rsid w:val="0063613E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63613E"/>
    <w:rPr>
      <w:rFonts w:ascii="Courier New" w:hAnsi="Courier New" w:cs="Courier New"/>
    </w:rPr>
  </w:style>
  <w:style w:type="character" w:customStyle="1" w:styleId="WW8Num2z2">
    <w:name w:val="WW8Num2z2"/>
    <w:rsid w:val="0063613E"/>
    <w:rPr>
      <w:rFonts w:ascii="Wingdings" w:hAnsi="Wingdings"/>
    </w:rPr>
  </w:style>
  <w:style w:type="character" w:customStyle="1" w:styleId="WW8Num2z3">
    <w:name w:val="WW8Num2z3"/>
    <w:rsid w:val="0063613E"/>
    <w:rPr>
      <w:rFonts w:ascii="Symbol" w:hAnsi="Symbol"/>
    </w:rPr>
  </w:style>
  <w:style w:type="character" w:customStyle="1" w:styleId="Zadanifontodlomka1">
    <w:name w:val="Zadani font odlomka1"/>
    <w:rsid w:val="0063613E"/>
  </w:style>
  <w:style w:type="paragraph" w:customStyle="1" w:styleId="Naslov1">
    <w:name w:val="Naslov1"/>
    <w:basedOn w:val="Normal"/>
    <w:next w:val="Tijeloteksta"/>
    <w:rsid w:val="0063613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rsid w:val="0063613E"/>
    <w:pPr>
      <w:spacing w:after="120"/>
    </w:pPr>
  </w:style>
  <w:style w:type="paragraph" w:styleId="Popis">
    <w:name w:val="List"/>
    <w:basedOn w:val="Tijeloteksta"/>
    <w:rsid w:val="0063613E"/>
    <w:rPr>
      <w:rFonts w:cs="Tahoma"/>
    </w:rPr>
  </w:style>
  <w:style w:type="paragraph" w:customStyle="1" w:styleId="Opis">
    <w:name w:val="Opis"/>
    <w:basedOn w:val="Normal"/>
    <w:rsid w:val="0063613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3613E"/>
    <w:pPr>
      <w:suppressLineNumbers/>
    </w:pPr>
    <w:rPr>
      <w:rFonts w:cs="Tahoma"/>
    </w:rPr>
  </w:style>
  <w:style w:type="paragraph" w:styleId="Zaglavlje">
    <w:name w:val="header"/>
    <w:basedOn w:val="Normal"/>
    <w:link w:val="ZaglavljeChar"/>
    <w:uiPriority w:val="99"/>
    <w:rsid w:val="0093282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32821"/>
    <w:rPr>
      <w:sz w:val="24"/>
      <w:szCs w:val="24"/>
      <w:lang w:eastAsia="ar-SA"/>
    </w:rPr>
  </w:style>
  <w:style w:type="paragraph" w:styleId="Podnoje">
    <w:name w:val="footer"/>
    <w:basedOn w:val="Normal"/>
    <w:link w:val="PodnojeChar"/>
    <w:rsid w:val="0093282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32821"/>
    <w:rPr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rsid w:val="009328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932821"/>
    <w:rPr>
      <w:rFonts w:ascii="Tahoma" w:hAnsi="Tahoma" w:cs="Tahoma"/>
      <w:sz w:val="16"/>
      <w:szCs w:val="16"/>
      <w:lang w:eastAsia="ar-SA"/>
    </w:rPr>
  </w:style>
  <w:style w:type="character" w:styleId="Hiperveza">
    <w:name w:val="Hyperlink"/>
    <w:basedOn w:val="Zadanifontodlomka"/>
    <w:rsid w:val="00BB0B54"/>
    <w:rPr>
      <w:color w:val="0000FF" w:themeColor="hyperlink"/>
      <w:u w:val="single"/>
    </w:rPr>
  </w:style>
  <w:style w:type="table" w:styleId="Reetkatablice">
    <w:name w:val="Table Grid"/>
    <w:basedOn w:val="Obinatablica"/>
    <w:rsid w:val="00371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A77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6A73-6C8D-420A-A7A7-1AAAADF9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LUČKA UPRAVA ŠIBENSKO-KNINSKE ŽUPANIJE, Draga 14, 22000 Šibenik, ( u daljnjem tekstu: Naručitelj), M</vt:lpstr>
      <vt:lpstr>LUČKA UPRAVA ŠIBENSKO-KNINSKE ŽUPANIJE, Draga 14, 22000 Šibenik, ( u daljnjem tekstu: Naručitelj), M</vt:lpstr>
    </vt:vector>
  </TitlesOfParts>
  <Company>Šibenik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LUČKA UPRAVA ŠIBENSKO-KNINSKE ŽUPANIJE, Draga 14, 22000 Šibenik, ( u daljnjem tekstu: Naručitelj), M</dc:title>
  <dc:creator>z</dc:creator>
  <cp:lastModifiedBy>Nikolina Aras</cp:lastModifiedBy>
  <cp:revision>2</cp:revision>
  <cp:lastPrinted>2018-03-26T10:11:00Z</cp:lastPrinted>
  <dcterms:created xsi:type="dcterms:W3CDTF">2019-02-18T07:46:00Z</dcterms:created>
  <dcterms:modified xsi:type="dcterms:W3CDTF">2019-02-18T07:46:00Z</dcterms:modified>
</cp:coreProperties>
</file>